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城东区拟推荐2016-2018年度省级文明单位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青海储备物资管理局五三五处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青海省有色第二地质勘查院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西宁市疾病预防控制中心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青海银行城东支行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中国电信青海分公司网络运行维护事业部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青海省第一干休所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中国工商银行股份有限公司西宁城东支行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青海省西宁市城东区消防救援站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青海省文物考古研究所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青海西宁农村商业银行股份有限公司</w:t>
      </w:r>
    </w:p>
    <w:p>
      <w:pPr>
        <w:overflowPunct w:val="0"/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城东区东关大街街道办事处</w:t>
      </w:r>
    </w:p>
    <w:p>
      <w:pPr>
        <w:overflowPunct w:val="0"/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城东区周家泉街道办事处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sz w:val="32"/>
          <w:szCs w:val="32"/>
        </w:rPr>
        <w:t>城东区人力资源和社会保障局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sz w:val="32"/>
          <w:szCs w:val="32"/>
        </w:rPr>
        <w:t>中共城东区委宣传部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中共城东区纪律检查委员会西宁市城东区监察委员会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sz w:val="32"/>
          <w:szCs w:val="32"/>
        </w:rPr>
        <w:t>青藏铁路公安局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西宁康南丰田汽车销售服务有限公司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 w:cs="仿宋"/>
          <w:sz w:val="32"/>
          <w:szCs w:val="32"/>
        </w:rPr>
        <w:t>中共城东区委政法委</w:t>
      </w:r>
    </w:p>
    <w:p>
      <w:pPr>
        <w:overflowPunct w:val="0"/>
        <w:spacing w:line="576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 w:cs="仿宋"/>
          <w:sz w:val="32"/>
          <w:szCs w:val="32"/>
        </w:rPr>
        <w:t>城东区东关大街社区卫生服务中心</w:t>
      </w:r>
    </w:p>
    <w:p>
      <w:pPr>
        <w:pStyle w:val="4"/>
        <w:autoSpaceDN w:val="0"/>
        <w:snapToGrid w:val="0"/>
        <w:spacing w:line="576" w:lineRule="exact"/>
        <w:ind w:firstLine="60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 w:cs="仿宋"/>
          <w:sz w:val="32"/>
          <w:szCs w:val="32"/>
        </w:rPr>
        <w:t>中国邮政集团公司西宁邮区中心局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</w:t>
      </w:r>
      <w:r>
        <w:rPr>
          <w:rFonts w:hint="eastAsia" w:ascii="仿宋" w:hAnsi="仿宋" w:eastAsia="仿宋" w:cs="仿宋"/>
          <w:sz w:val="32"/>
          <w:szCs w:val="32"/>
        </w:rPr>
        <w:t>城东区财政局</w:t>
      </w:r>
    </w:p>
    <w:p>
      <w:pPr>
        <w:spacing w:line="576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仿宋"/>
          <w:sz w:val="32"/>
          <w:szCs w:val="32"/>
        </w:rPr>
        <w:t>城东区大众街街道办事处凯旋社区居委会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273CC"/>
    <w:rsid w:val="20EC7D62"/>
    <w:rsid w:val="3E827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2019-04-12T10:48:00Z</dcterms:created>
  <dc:creator>4</dc:creator>
  <cp:lastModifiedBy>4</cp:lastModifiedBy>
  <dcterms:modified xsi:type="dcterms:W3CDTF">2019-04-12T10:53:01Z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